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5512"/>
        <w:gridCol w:w="4944"/>
      </w:tblGrid>
      <w:tr w:rsidR="007E10DA" w:rsidRPr="00735289" w:rsidTr="002D56C8">
        <w:trPr>
          <w:jc w:val="center"/>
        </w:trPr>
        <w:tc>
          <w:tcPr>
            <w:tcW w:w="10456" w:type="dxa"/>
            <w:gridSpan w:val="2"/>
          </w:tcPr>
          <w:p w:rsidR="007E10DA" w:rsidRPr="00693B72" w:rsidRDefault="007E10DA" w:rsidP="009054D9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br w:type="page"/>
            </w:r>
            <w:r w:rsidRPr="00735289">
              <w:rPr>
                <w:rFonts w:ascii="Arial" w:hAnsi="Arial" w:cs="Arial"/>
                <w:b/>
                <w:color w:val="C00000"/>
              </w:rPr>
              <w:t>Methoden</w:t>
            </w:r>
          </w:p>
        </w:tc>
      </w:tr>
      <w:tr w:rsidR="007E10DA" w:rsidRPr="00735289" w:rsidTr="002D56C8">
        <w:trPr>
          <w:jc w:val="center"/>
        </w:trPr>
        <w:tc>
          <w:tcPr>
            <w:tcW w:w="5512" w:type="dxa"/>
          </w:tcPr>
          <w:p w:rsidR="007E10DA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b/>
                <w:sz w:val="22"/>
                <w:szCs w:val="22"/>
              </w:rPr>
            </w:pP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1: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  Baumeister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2: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  Beratungspartie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3: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  Bingo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4: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  </w:t>
            </w:r>
            <w:proofErr w:type="spellStart"/>
            <w:r w:rsidRPr="00735289">
              <w:rPr>
                <w:rFonts w:ascii="Arial" w:eastAsia="ArialMT" w:hAnsi="Arial" w:cs="Arial"/>
                <w:sz w:val="22"/>
                <w:szCs w:val="22"/>
              </w:rPr>
              <w:t>Chessys</w:t>
            </w:r>
            <w:proofErr w:type="spellEnd"/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Kreativwerkstatt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5: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  </w:t>
            </w:r>
            <w:proofErr w:type="spellStart"/>
            <w:r w:rsidRPr="00735289">
              <w:rPr>
                <w:rFonts w:ascii="Arial" w:eastAsia="ArialMT" w:hAnsi="Arial" w:cs="Arial"/>
                <w:sz w:val="22"/>
                <w:szCs w:val="22"/>
              </w:rPr>
              <w:t>Chessys</w:t>
            </w:r>
            <w:proofErr w:type="spellEnd"/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Schachsalat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6: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  </w:t>
            </w:r>
            <w:proofErr w:type="spellStart"/>
            <w:r w:rsidRPr="00735289">
              <w:rPr>
                <w:rFonts w:ascii="Arial" w:eastAsia="ArialMT" w:hAnsi="Arial" w:cs="Arial"/>
                <w:sz w:val="22"/>
                <w:szCs w:val="22"/>
              </w:rPr>
              <w:t>Erklärchessy</w:t>
            </w:r>
            <w:proofErr w:type="spellEnd"/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7: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  Expertenrunde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8: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  Fehlersuche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9: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  Figurenrechnen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10: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Fritz &amp; Fertig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11: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Gespensterschach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12: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Ideen zum Einsatz der Schachkarten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13: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735289">
              <w:rPr>
                <w:rFonts w:ascii="Arial" w:eastAsia="ArialMT" w:hAnsi="Arial" w:cs="Arial"/>
                <w:sz w:val="22"/>
                <w:szCs w:val="22"/>
              </w:rPr>
              <w:t>Knuffelschach</w:t>
            </w:r>
            <w:proofErr w:type="spellEnd"/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14: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Kopfgeometrie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15: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Kopfstand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16: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Kuddelmuddel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17: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Kurzpartien blind beenden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18: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Labyrinth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19: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Lernen durch Spielen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20: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Lernkonzert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21: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Lesezeichen basteln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22: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Lückenpartie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23: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Lügengeschichte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24: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735289">
              <w:rPr>
                <w:rFonts w:ascii="Arial" w:eastAsia="ArialMT" w:hAnsi="Arial" w:cs="Arial"/>
                <w:sz w:val="22"/>
                <w:szCs w:val="22"/>
              </w:rPr>
              <w:t>Mattino</w:t>
            </w:r>
            <w:proofErr w:type="spellEnd"/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25: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Mattlösewettkampf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26: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Mattmännchen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27: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Memory </w:t>
            </w:r>
          </w:p>
          <w:p w:rsidR="007E10DA" w:rsidRPr="00735289" w:rsidRDefault="007E10DA" w:rsidP="009054D9">
            <w:pPr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28: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Minischach (nach Michael May)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29: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Motive suchen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30: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Motive würfeln mit Aktionskarten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</w:p>
          <w:p w:rsidR="007E10DA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</w:p>
          <w:p w:rsidR="007E10DA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</w:p>
          <w:p w:rsidR="007E10DA" w:rsidRPr="00735289" w:rsidRDefault="007E10DA" w:rsidP="009054D9">
            <w:pPr>
              <w:spacing w:line="360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4944" w:type="dxa"/>
          </w:tcPr>
          <w:p w:rsidR="007E10DA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b/>
                <w:sz w:val="22"/>
                <w:szCs w:val="22"/>
              </w:rPr>
            </w:pP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19"/>
                <w:szCs w:val="19"/>
              </w:rPr>
            </w:pPr>
            <w:r w:rsidRPr="00735289">
              <w:rPr>
                <w:rFonts w:ascii="Arial" w:eastAsia="ArialMT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4422140</wp:posOffset>
                  </wp:positionH>
                  <wp:positionV relativeFrom="paragraph">
                    <wp:posOffset>-31115</wp:posOffset>
                  </wp:positionV>
                  <wp:extent cx="1651000" cy="741045"/>
                  <wp:effectExtent l="0" t="0" r="6350" b="1905"/>
                  <wp:wrapNone/>
                  <wp:docPr id="1" name="Grafik 1" descr="Schulschachstiftung eV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ulschachstiftung eV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31: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r w:rsidRPr="00735289">
              <w:rPr>
                <w:rFonts w:ascii="Arial" w:eastAsia="ArialMT" w:hAnsi="Arial" w:cs="Arial"/>
                <w:sz w:val="20"/>
                <w:szCs w:val="20"/>
              </w:rPr>
              <w:t>Motive würfeln mit d</w:t>
            </w:r>
            <w:r>
              <w:rPr>
                <w:rFonts w:ascii="Arial" w:eastAsia="ArialMT" w:hAnsi="Arial" w:cs="Arial"/>
                <w:sz w:val="20"/>
                <w:szCs w:val="20"/>
              </w:rPr>
              <w:t>en</w:t>
            </w:r>
            <w:r w:rsidRPr="00735289">
              <w:rPr>
                <w:rFonts w:ascii="Arial" w:eastAsia="ArialMT" w:hAnsi="Arial" w:cs="Arial"/>
                <w:sz w:val="20"/>
                <w:szCs w:val="20"/>
              </w:rPr>
              <w:t xml:space="preserve"> Schachwürfeln</w:t>
            </w:r>
            <w:r w:rsidRPr="00735289">
              <w:rPr>
                <w:rFonts w:ascii="Arial" w:eastAsia="ArialMT" w:hAnsi="Arial" w:cs="Arial"/>
                <w:sz w:val="19"/>
                <w:szCs w:val="19"/>
              </w:rPr>
              <w:t xml:space="preserve"> </w:t>
            </w:r>
          </w:p>
          <w:p w:rsidR="007E10DA" w:rsidRPr="00735289" w:rsidRDefault="007E10DA" w:rsidP="009054D9">
            <w:pPr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32: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Notation erlernen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33: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Puzzle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34: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Quiz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35: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Rechenkönig </w:t>
            </w:r>
            <w:proofErr w:type="spellStart"/>
            <w:r w:rsidRPr="00735289">
              <w:rPr>
                <w:rFonts w:ascii="Arial" w:eastAsia="ArialMT" w:hAnsi="Arial" w:cs="Arial"/>
                <w:sz w:val="22"/>
                <w:szCs w:val="22"/>
              </w:rPr>
              <w:t>Chessy</w:t>
            </w:r>
            <w:proofErr w:type="spellEnd"/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36: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Rundreise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37: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Schach als New Games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38: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Schach mal anders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39: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Schach zum Schwitzen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40: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Schachduell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41: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Schachbrett herstellen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42: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735289">
              <w:rPr>
                <w:rFonts w:ascii="Arial" w:eastAsia="ArialMT" w:hAnsi="Arial" w:cs="Arial"/>
                <w:sz w:val="22"/>
                <w:szCs w:val="22"/>
              </w:rPr>
              <w:t>Schachino</w:t>
            </w:r>
            <w:proofErr w:type="spellEnd"/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43: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</w:t>
            </w:r>
            <w:proofErr w:type="spellStart"/>
            <w:r w:rsidRPr="00735289">
              <w:rPr>
                <w:rFonts w:ascii="Arial" w:eastAsia="ArialMT" w:hAnsi="Arial" w:cs="Arial"/>
                <w:sz w:val="22"/>
                <w:szCs w:val="22"/>
              </w:rPr>
              <w:t>SchachTett</w:t>
            </w:r>
            <w:proofErr w:type="spellEnd"/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(von Dirk Jordan)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44: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Schiffe versenken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45: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Schreibkonferenz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46: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Simultanspiel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47: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Springerwörter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48: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Stationenlernen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49: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Suchrätsel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  <w:lang w:val="en-US"/>
              </w:rPr>
            </w:pPr>
            <w:proofErr w:type="spellStart"/>
            <w:r w:rsidRPr="00735289">
              <w:rPr>
                <w:rFonts w:ascii="Arial" w:eastAsia="ArialMT" w:hAnsi="Arial" w:cs="Arial"/>
                <w:b/>
                <w:sz w:val="22"/>
                <w:szCs w:val="22"/>
                <w:lang w:val="en-US"/>
              </w:rPr>
              <w:t>Methode</w:t>
            </w:r>
            <w:proofErr w:type="spellEnd"/>
            <w:r w:rsidRPr="00735289">
              <w:rPr>
                <w:rFonts w:ascii="Arial" w:eastAsia="ArialMT" w:hAnsi="Arial" w:cs="Arial"/>
                <w:b/>
                <w:sz w:val="22"/>
                <w:szCs w:val="22"/>
                <w:lang w:val="en-US"/>
              </w:rPr>
              <w:t xml:space="preserve"> 50:</w:t>
            </w:r>
            <w:r w:rsidRPr="00735289">
              <w:rPr>
                <w:rFonts w:ascii="Arial" w:eastAsia="ArialMT" w:hAnsi="Arial" w:cs="Arial"/>
                <w:sz w:val="22"/>
                <w:szCs w:val="22"/>
                <w:lang w:val="en-US"/>
              </w:rPr>
              <w:t xml:space="preserve"> Sudoku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  <w:lang w:val="en-US"/>
              </w:rPr>
            </w:pPr>
            <w:proofErr w:type="spellStart"/>
            <w:r w:rsidRPr="00735289">
              <w:rPr>
                <w:rFonts w:ascii="Arial" w:eastAsia="ArialMT" w:hAnsi="Arial" w:cs="Arial"/>
                <w:b/>
                <w:sz w:val="22"/>
                <w:szCs w:val="22"/>
                <w:lang w:val="en-US"/>
              </w:rPr>
              <w:t>Methode</w:t>
            </w:r>
            <w:proofErr w:type="spellEnd"/>
            <w:r w:rsidRPr="00735289">
              <w:rPr>
                <w:rFonts w:ascii="Arial" w:eastAsia="ArialMT" w:hAnsi="Arial" w:cs="Arial"/>
                <w:b/>
                <w:sz w:val="22"/>
                <w:szCs w:val="22"/>
                <w:lang w:val="en-US"/>
              </w:rPr>
              <w:t xml:space="preserve"> 51:</w:t>
            </w:r>
            <w:r w:rsidRPr="00735289">
              <w:rPr>
                <w:rFonts w:ascii="Arial" w:eastAsia="ArialMT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289">
              <w:rPr>
                <w:rFonts w:ascii="Arial" w:eastAsia="ArialMT" w:hAnsi="Arial" w:cs="Arial"/>
                <w:sz w:val="22"/>
                <w:szCs w:val="22"/>
                <w:lang w:val="en-US"/>
              </w:rPr>
              <w:t>Supermarkt</w:t>
            </w:r>
            <w:proofErr w:type="spellEnd"/>
            <w:r w:rsidRPr="00735289">
              <w:rPr>
                <w:rFonts w:ascii="Arial" w:eastAsia="ArialMT" w:hAnsi="Arial" w:cs="Arial"/>
                <w:sz w:val="22"/>
                <w:szCs w:val="22"/>
                <w:lang w:val="en-US"/>
              </w:rPr>
              <w:t xml:space="preserve">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  <w:lang w:val="en-US"/>
              </w:rPr>
            </w:pPr>
            <w:proofErr w:type="spellStart"/>
            <w:r w:rsidRPr="00735289">
              <w:rPr>
                <w:rFonts w:ascii="Arial" w:eastAsia="ArialMT" w:hAnsi="Arial" w:cs="Arial"/>
                <w:b/>
                <w:sz w:val="22"/>
                <w:szCs w:val="22"/>
                <w:lang w:val="en-US"/>
              </w:rPr>
              <w:t>Methode</w:t>
            </w:r>
            <w:proofErr w:type="spellEnd"/>
            <w:r w:rsidRPr="00735289">
              <w:rPr>
                <w:rFonts w:ascii="Arial" w:eastAsia="ArialMT" w:hAnsi="Arial" w:cs="Arial"/>
                <w:b/>
                <w:sz w:val="22"/>
                <w:szCs w:val="22"/>
                <w:lang w:val="en-US"/>
              </w:rPr>
              <w:t xml:space="preserve"> 52:</w:t>
            </w:r>
            <w:r w:rsidRPr="00735289">
              <w:rPr>
                <w:rFonts w:ascii="Arial" w:eastAsia="ArialMT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289">
              <w:rPr>
                <w:rFonts w:ascii="Arial" w:eastAsia="ArialMT" w:hAnsi="Arial" w:cs="Arial"/>
                <w:sz w:val="22"/>
                <w:szCs w:val="22"/>
                <w:lang w:val="en-US"/>
              </w:rPr>
              <w:t>Thesen</w:t>
            </w:r>
            <w:proofErr w:type="spellEnd"/>
            <w:r w:rsidRPr="00735289">
              <w:rPr>
                <w:rFonts w:ascii="Arial" w:eastAsia="ArialMT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5289">
              <w:rPr>
                <w:rFonts w:ascii="Arial" w:eastAsia="ArialMT" w:hAnsi="Arial" w:cs="Arial"/>
                <w:sz w:val="22"/>
                <w:szCs w:val="22"/>
                <w:lang w:val="en-US"/>
              </w:rPr>
              <w:t>im</w:t>
            </w:r>
            <w:proofErr w:type="spellEnd"/>
            <w:r w:rsidRPr="00735289">
              <w:rPr>
                <w:rFonts w:ascii="Arial" w:eastAsia="ArialMT" w:hAnsi="Arial" w:cs="Arial"/>
                <w:sz w:val="22"/>
                <w:szCs w:val="22"/>
                <w:lang w:val="en-US"/>
              </w:rPr>
              <w:t xml:space="preserve"> TED-Test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53: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Testpartie </w:t>
            </w:r>
          </w:p>
          <w:p w:rsidR="007E10DA" w:rsidRPr="00735289" w:rsidRDefault="007E10DA" w:rsidP="009054D9">
            <w:pPr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54: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4 gewinnt (nach Michael May)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55: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64 Felder kennenlernen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56: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64 Fragenspiel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57: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Von Diagramm zu Diagramm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58: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Wer wird Millionär </w:t>
            </w:r>
          </w:p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59: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Würfelschach </w:t>
            </w:r>
          </w:p>
          <w:p w:rsidR="007E10DA" w:rsidRPr="00735289" w:rsidRDefault="007E10DA" w:rsidP="009054D9">
            <w:pPr>
              <w:spacing w:line="360" w:lineRule="auto"/>
              <w:rPr>
                <w:rFonts w:ascii="Arial" w:eastAsia="ArialMT" w:hAnsi="Arial" w:cs="Arial"/>
                <w:sz w:val="22"/>
                <w:szCs w:val="22"/>
              </w:rPr>
            </w:pPr>
            <w:r w:rsidRPr="00735289">
              <w:rPr>
                <w:rFonts w:ascii="Arial" w:eastAsia="ArialMT" w:hAnsi="Arial" w:cs="Arial"/>
                <w:b/>
                <w:sz w:val="22"/>
                <w:szCs w:val="22"/>
              </w:rPr>
              <w:t>Methode 60:</w:t>
            </w:r>
            <w:r w:rsidRPr="00735289">
              <w:rPr>
                <w:rFonts w:ascii="Arial" w:eastAsia="ArialMT" w:hAnsi="Arial" w:cs="Arial"/>
                <w:sz w:val="22"/>
                <w:szCs w:val="22"/>
              </w:rPr>
              <w:t xml:space="preserve"> Würfelschach</w:t>
            </w:r>
          </w:p>
          <w:p w:rsidR="007E10DA" w:rsidRPr="00735289" w:rsidRDefault="007E10DA" w:rsidP="009054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0DA" w:rsidRPr="00735289" w:rsidTr="002D56C8">
        <w:trPr>
          <w:jc w:val="center"/>
        </w:trPr>
        <w:tc>
          <w:tcPr>
            <w:tcW w:w="5512" w:type="dxa"/>
          </w:tcPr>
          <w:p w:rsidR="007E10DA" w:rsidRDefault="007E10DA" w:rsidP="009054D9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sz w:val="22"/>
                <w:szCs w:val="22"/>
              </w:rPr>
            </w:pPr>
            <w:r w:rsidRPr="00735289">
              <w:rPr>
                <w:rFonts w:ascii="Arial" w:hAnsi="Arial" w:cs="Arial"/>
                <w:b/>
                <w:bCs/>
                <w:color w:val="C00000"/>
              </w:rPr>
              <w:lastRenderedPageBreak/>
              <w:t>Materialliste</w:t>
            </w:r>
          </w:p>
        </w:tc>
        <w:tc>
          <w:tcPr>
            <w:tcW w:w="4944" w:type="dxa"/>
          </w:tcPr>
          <w:p w:rsidR="007E10DA" w:rsidRPr="00735289" w:rsidRDefault="007E10DA" w:rsidP="009054D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MT" w:hAnsi="Arial" w:cs="Arial"/>
                <w:b/>
              </w:rPr>
            </w:pPr>
            <w:r w:rsidRPr="00735289">
              <w:rPr>
                <w:rFonts w:ascii="Arial" w:eastAsia="ArialMT" w:hAnsi="Arial" w:cs="Arial"/>
                <w:b/>
                <w:color w:val="C00000"/>
              </w:rPr>
              <w:t>Versandkosten</w:t>
            </w:r>
          </w:p>
        </w:tc>
      </w:tr>
      <w:tr w:rsidR="007E10DA" w:rsidRPr="00887BFA" w:rsidTr="002D56C8">
        <w:trPr>
          <w:jc w:val="center"/>
        </w:trPr>
        <w:tc>
          <w:tcPr>
            <w:tcW w:w="5512" w:type="dxa"/>
          </w:tcPr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  <w:b/>
              </w:rPr>
            </w:pPr>
            <w:r w:rsidRPr="00887BFA">
              <w:rPr>
                <w:rFonts w:ascii="Arial" w:hAnsi="Arial" w:cs="Arial"/>
                <w:b/>
              </w:rPr>
              <w:t>Allgemeine Unterlagen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1 </w:t>
            </w:r>
            <w:r w:rsidRPr="00887BFA">
              <w:rPr>
                <w:rFonts w:ascii="Arial" w:hAnsi="Arial" w:cs="Arial"/>
              </w:rPr>
              <w:t>Ordner mit Methoden, Arbeitsblättern und Lösungen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1 </w:t>
            </w:r>
            <w:r w:rsidRPr="00887BFA">
              <w:rPr>
                <w:rFonts w:ascii="Arial" w:hAnsi="Arial" w:cs="Arial"/>
              </w:rPr>
              <w:t>Broschüre „Schach mal anders“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887BFA">
              <w:rPr>
                <w:rFonts w:ascii="Arial" w:hAnsi="Arial" w:cs="Arial"/>
              </w:rPr>
              <w:t>Chessys</w:t>
            </w:r>
            <w:proofErr w:type="spellEnd"/>
            <w:r w:rsidRPr="00887BFA">
              <w:rPr>
                <w:rFonts w:ascii="Arial" w:hAnsi="Arial" w:cs="Arial"/>
              </w:rPr>
              <w:t xml:space="preserve"> Schachlexikon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1 </w:t>
            </w:r>
            <w:r w:rsidRPr="00887BFA">
              <w:rPr>
                <w:rFonts w:ascii="Arial" w:hAnsi="Arial" w:cs="Arial"/>
              </w:rPr>
              <w:t>Browserversion „Fritz und Fertig 1“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  <w:b/>
              </w:rPr>
            </w:pPr>
            <w:r w:rsidRPr="00887BFA">
              <w:rPr>
                <w:rFonts w:ascii="Arial" w:hAnsi="Arial" w:cs="Arial"/>
                <w:b/>
              </w:rPr>
              <w:t>Aufbewahrung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1 </w:t>
            </w:r>
            <w:r w:rsidRPr="00887BFA">
              <w:rPr>
                <w:rFonts w:ascii="Arial" w:hAnsi="Arial" w:cs="Arial"/>
              </w:rPr>
              <w:t>Koffer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3 </w:t>
            </w:r>
            <w:r w:rsidRPr="00887BFA">
              <w:rPr>
                <w:rFonts w:ascii="Arial" w:hAnsi="Arial" w:cs="Arial"/>
              </w:rPr>
              <w:t>Baumwollbeutel für Würfel, Magnete und Glasnuggets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  <w:b/>
              </w:rPr>
            </w:pPr>
            <w:r w:rsidRPr="00887BFA">
              <w:rPr>
                <w:rFonts w:ascii="Arial" w:hAnsi="Arial" w:cs="Arial"/>
                <w:b/>
              </w:rPr>
              <w:t>Markierung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10 </w:t>
            </w:r>
            <w:r w:rsidRPr="00887BFA">
              <w:rPr>
                <w:rFonts w:ascii="Arial" w:hAnsi="Arial" w:cs="Arial"/>
              </w:rPr>
              <w:t>grüne Haftmagnete 4 cm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10 </w:t>
            </w:r>
            <w:r w:rsidRPr="00887BFA">
              <w:rPr>
                <w:rFonts w:ascii="Arial" w:hAnsi="Arial" w:cs="Arial"/>
              </w:rPr>
              <w:t>rote Haftmagnete 4 cm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64 </w:t>
            </w:r>
            <w:r w:rsidRPr="00887BFA">
              <w:rPr>
                <w:rFonts w:ascii="Arial" w:hAnsi="Arial" w:cs="Arial"/>
              </w:rPr>
              <w:t>rote und grüne Glasnuggets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887BFA">
              <w:rPr>
                <w:rFonts w:ascii="Arial" w:hAnsi="Arial" w:cs="Arial"/>
              </w:rPr>
              <w:t>Chessystempel</w:t>
            </w:r>
            <w:proofErr w:type="spellEnd"/>
            <w:r w:rsidRPr="00887BFA">
              <w:rPr>
                <w:rFonts w:ascii="Arial" w:hAnsi="Arial" w:cs="Arial"/>
              </w:rPr>
              <w:t xml:space="preserve"> mit integriertem Stempelkissen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1 </w:t>
            </w:r>
            <w:r w:rsidRPr="00887BFA">
              <w:rPr>
                <w:rFonts w:ascii="Arial" w:hAnsi="Arial" w:cs="Arial"/>
              </w:rPr>
              <w:t>rote Sanduhr 1 Minute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1 </w:t>
            </w:r>
            <w:r w:rsidRPr="00887BFA">
              <w:rPr>
                <w:rFonts w:ascii="Arial" w:hAnsi="Arial" w:cs="Arial"/>
              </w:rPr>
              <w:t>grüne Sanduhr 3 Minuten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  <w:b/>
              </w:rPr>
            </w:pPr>
            <w:r w:rsidRPr="00887BFA">
              <w:rPr>
                <w:rFonts w:ascii="Arial" w:hAnsi="Arial" w:cs="Arial"/>
                <w:b/>
              </w:rPr>
              <w:t>Würfel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4 </w:t>
            </w:r>
            <w:r w:rsidRPr="00887BFA">
              <w:rPr>
                <w:rFonts w:ascii="Arial" w:hAnsi="Arial" w:cs="Arial"/>
              </w:rPr>
              <w:t>Holzwürfel 30mm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24 </w:t>
            </w:r>
            <w:r w:rsidRPr="00887BFA">
              <w:rPr>
                <w:rFonts w:ascii="Arial" w:hAnsi="Arial" w:cs="Arial"/>
              </w:rPr>
              <w:t>Aufkleber für große Würfel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10 </w:t>
            </w:r>
            <w:r w:rsidRPr="00887BFA">
              <w:rPr>
                <w:rFonts w:ascii="Arial" w:hAnsi="Arial" w:cs="Arial"/>
              </w:rPr>
              <w:t>Schachholzwürfel mit Figuren 16mm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6 </w:t>
            </w:r>
            <w:r w:rsidRPr="00887BFA">
              <w:rPr>
                <w:rFonts w:ascii="Arial" w:hAnsi="Arial" w:cs="Arial"/>
              </w:rPr>
              <w:t>rote Würfel 16mm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6 </w:t>
            </w:r>
            <w:r w:rsidRPr="00887BFA">
              <w:rPr>
                <w:rFonts w:ascii="Arial" w:hAnsi="Arial" w:cs="Arial"/>
              </w:rPr>
              <w:t>grüne Würfel 16mm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  <w:b/>
              </w:rPr>
            </w:pPr>
            <w:r w:rsidRPr="00887BFA">
              <w:rPr>
                <w:rFonts w:ascii="Arial" w:hAnsi="Arial" w:cs="Arial"/>
                <w:b/>
              </w:rPr>
              <w:t>Karten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34 </w:t>
            </w:r>
            <w:r w:rsidRPr="00887BFA">
              <w:rPr>
                <w:rFonts w:ascii="Arial" w:hAnsi="Arial" w:cs="Arial"/>
              </w:rPr>
              <w:t>Schachkarten mit Figuren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16 </w:t>
            </w:r>
            <w:r w:rsidRPr="00887BFA">
              <w:rPr>
                <w:rFonts w:ascii="Arial" w:hAnsi="Arial" w:cs="Arial"/>
              </w:rPr>
              <w:t>Schachkarten „Schach mal anders“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104 </w:t>
            </w:r>
            <w:proofErr w:type="spellStart"/>
            <w:r w:rsidRPr="00887BFA">
              <w:rPr>
                <w:rFonts w:ascii="Arial" w:hAnsi="Arial" w:cs="Arial"/>
              </w:rPr>
              <w:t>Chessykarten</w:t>
            </w:r>
            <w:proofErr w:type="spellEnd"/>
            <w:r w:rsidRPr="00887BFA">
              <w:rPr>
                <w:rFonts w:ascii="Arial" w:hAnsi="Arial" w:cs="Arial"/>
              </w:rPr>
              <w:t xml:space="preserve"> in den Farben rot, blau, grün und gelb mit Buchstaben</w:t>
            </w:r>
          </w:p>
          <w:p w:rsidR="007E10DA" w:rsidRPr="00887BFA" w:rsidRDefault="007E10D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  <w:color w:val="000000"/>
              </w:rPr>
              <w:t xml:space="preserve">40 </w:t>
            </w:r>
            <w:proofErr w:type="spellStart"/>
            <w:r w:rsidRPr="00887BFA">
              <w:rPr>
                <w:rFonts w:ascii="Arial" w:hAnsi="Arial" w:cs="Arial"/>
              </w:rPr>
              <w:t>Chessykarten</w:t>
            </w:r>
            <w:proofErr w:type="spellEnd"/>
            <w:r w:rsidRPr="00887BFA">
              <w:rPr>
                <w:rFonts w:ascii="Arial" w:hAnsi="Arial" w:cs="Arial"/>
              </w:rPr>
              <w:t xml:space="preserve"> in den Farben rot, blau, grün und gelb mit Zahlen</w:t>
            </w:r>
          </w:p>
          <w:p w:rsidR="00887BFA" w:rsidRDefault="00887BFA" w:rsidP="00887BFA">
            <w:pPr>
              <w:pStyle w:val="KeinLeerraum"/>
              <w:rPr>
                <w:rFonts w:ascii="Arial" w:hAnsi="Arial" w:cs="Arial"/>
              </w:rPr>
            </w:pPr>
            <w:r w:rsidRPr="00887BFA">
              <w:rPr>
                <w:rFonts w:ascii="Arial" w:hAnsi="Arial" w:cs="Arial"/>
              </w:rPr>
              <w:t>32 Karten Memory</w:t>
            </w:r>
            <w:r>
              <w:rPr>
                <w:rFonts w:ascii="Arial" w:hAnsi="Arial" w:cs="Arial"/>
              </w:rPr>
              <w:t xml:space="preserve"> Matt in 1</w:t>
            </w:r>
          </w:p>
          <w:p w:rsidR="00887BFA" w:rsidRDefault="00EB7BAC" w:rsidP="00887BF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Karten M</w:t>
            </w:r>
            <w:r w:rsidR="00887BFA">
              <w:rPr>
                <w:rFonts w:ascii="Arial" w:hAnsi="Arial" w:cs="Arial"/>
              </w:rPr>
              <w:t>emory Matt in 2</w:t>
            </w:r>
          </w:p>
          <w:p w:rsidR="00887BFA" w:rsidRDefault="00887BFA" w:rsidP="00887BF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 Karten </w:t>
            </w:r>
            <w:proofErr w:type="spellStart"/>
            <w:r>
              <w:rPr>
                <w:rFonts w:ascii="Arial" w:hAnsi="Arial" w:cs="Arial"/>
              </w:rPr>
              <w:t>Mattmännchenspiel</w:t>
            </w:r>
            <w:proofErr w:type="spellEnd"/>
            <w:r>
              <w:rPr>
                <w:rFonts w:ascii="Arial" w:hAnsi="Arial" w:cs="Arial"/>
              </w:rPr>
              <w:t xml:space="preserve"> Matt in 1</w:t>
            </w:r>
          </w:p>
          <w:p w:rsidR="00887BFA" w:rsidRDefault="00887BFA" w:rsidP="00887BF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 Karten </w:t>
            </w:r>
            <w:proofErr w:type="spellStart"/>
            <w:r>
              <w:rPr>
                <w:rFonts w:ascii="Arial" w:hAnsi="Arial" w:cs="Arial"/>
              </w:rPr>
              <w:t>Mattmännchenspiel</w:t>
            </w:r>
            <w:proofErr w:type="spellEnd"/>
            <w:r>
              <w:rPr>
                <w:rFonts w:ascii="Arial" w:hAnsi="Arial" w:cs="Arial"/>
              </w:rPr>
              <w:t xml:space="preserve"> Matt in 2</w:t>
            </w:r>
          </w:p>
          <w:p w:rsidR="007D6E08" w:rsidRDefault="007D6E08" w:rsidP="00887BF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Karten </w:t>
            </w:r>
            <w:proofErr w:type="spellStart"/>
            <w:r>
              <w:rPr>
                <w:rFonts w:ascii="Arial" w:hAnsi="Arial" w:cs="Arial"/>
              </w:rPr>
              <w:t>Mattomino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EB7BAC" w:rsidRPr="00887BFA" w:rsidRDefault="00EB7BAC" w:rsidP="00EB7BAC">
            <w:pPr>
              <w:pStyle w:val="KeinLeerraum"/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128 Karten </w:t>
            </w:r>
            <w:proofErr w:type="spellStart"/>
            <w:r>
              <w:rPr>
                <w:rFonts w:ascii="Arial" w:hAnsi="Arial" w:cs="Arial"/>
              </w:rPr>
              <w:t>SchachTett</w:t>
            </w:r>
            <w:proofErr w:type="spellEnd"/>
          </w:p>
        </w:tc>
        <w:tc>
          <w:tcPr>
            <w:tcW w:w="4944" w:type="dxa"/>
          </w:tcPr>
          <w:p w:rsidR="007E10DA" w:rsidRPr="00887BFA" w:rsidRDefault="007E10DA" w:rsidP="00887BFA">
            <w:pPr>
              <w:pStyle w:val="KeinLeerraum"/>
              <w:rPr>
                <w:rFonts w:ascii="Arial" w:eastAsia="ArialMT" w:hAnsi="Arial" w:cs="Arial"/>
              </w:rPr>
            </w:pPr>
          </w:p>
          <w:p w:rsidR="007E10DA" w:rsidRPr="00887BFA" w:rsidRDefault="007E10DA" w:rsidP="00887BFA">
            <w:pPr>
              <w:pStyle w:val="KeinLeerraum"/>
              <w:rPr>
                <w:rFonts w:ascii="Arial" w:eastAsia="ArialMT" w:hAnsi="Arial" w:cs="Arial"/>
              </w:rPr>
            </w:pPr>
            <w:r w:rsidRPr="00887BFA">
              <w:rPr>
                <w:rFonts w:ascii="Arial" w:hAnsi="Arial" w:cs="Arial"/>
              </w:rPr>
              <w:t xml:space="preserve">Methodenkoffer: </w:t>
            </w:r>
            <w:r w:rsidRPr="00887BFA">
              <w:rPr>
                <w:rFonts w:ascii="Arial" w:hAnsi="Arial" w:cs="Arial"/>
              </w:rPr>
              <w:br/>
              <w:t xml:space="preserve">1er =   6,40 EUR </w:t>
            </w:r>
            <w:r w:rsidRPr="00887BFA">
              <w:rPr>
                <w:rFonts w:ascii="Arial" w:hAnsi="Arial" w:cs="Arial"/>
              </w:rPr>
              <w:br/>
              <w:t xml:space="preserve">2er =   8,70 EUR </w:t>
            </w:r>
            <w:r w:rsidRPr="00887BFA">
              <w:rPr>
                <w:rFonts w:ascii="Arial" w:hAnsi="Arial" w:cs="Arial"/>
              </w:rPr>
              <w:br/>
              <w:t xml:space="preserve">3er = 10,90 EUR </w:t>
            </w:r>
            <w:r w:rsidRPr="00887BFA">
              <w:rPr>
                <w:rFonts w:ascii="Arial" w:hAnsi="Arial" w:cs="Arial"/>
              </w:rPr>
              <w:br/>
            </w:r>
            <w:r w:rsidRPr="00887BFA">
              <w:rPr>
                <w:rFonts w:ascii="Arial" w:hAnsi="Arial" w:cs="Arial"/>
              </w:rPr>
              <w:br/>
            </w:r>
          </w:p>
        </w:tc>
      </w:tr>
    </w:tbl>
    <w:p w:rsidR="00382D77" w:rsidRDefault="00382D77"/>
    <w:p w:rsidR="00887BFA" w:rsidRDefault="00887BFA">
      <w:pPr>
        <w:spacing w:after="160" w:line="259" w:lineRule="auto"/>
      </w:pPr>
      <w:r>
        <w:br w:type="page"/>
      </w:r>
    </w:p>
    <w:p w:rsidR="007E10DA" w:rsidRPr="003B79C5" w:rsidRDefault="007E10DA" w:rsidP="007E10DA">
      <w:pPr>
        <w:jc w:val="center"/>
        <w:rPr>
          <w:b/>
          <w:color w:val="C0000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92710</wp:posOffset>
            </wp:positionV>
            <wp:extent cx="1438910" cy="645795"/>
            <wp:effectExtent l="0" t="0" r="8890" b="1905"/>
            <wp:wrapNone/>
            <wp:docPr id="4" name="Grafik 4" descr="Schulschachstiftung e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ulschachstiftung eV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0DA">
        <w:rPr>
          <w:rFonts w:ascii="Verdana" w:hAnsi="Verdana"/>
          <w:b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Bestellschein</w:t>
      </w:r>
    </w:p>
    <w:p w:rsidR="007E10DA" w:rsidRPr="003B79C5" w:rsidRDefault="007E10DA" w:rsidP="007E10DA">
      <w:pPr>
        <w:rPr>
          <w:rFonts w:ascii="Verdana" w:hAnsi="Verdana"/>
          <w:b/>
          <w:color w:val="C00000"/>
          <w:sz w:val="16"/>
          <w:szCs w:val="16"/>
        </w:rPr>
      </w:pPr>
    </w:p>
    <w:p w:rsidR="007E10DA" w:rsidRPr="004A2984" w:rsidRDefault="007E10DA" w:rsidP="007E10DA">
      <w:pPr>
        <w:jc w:val="center"/>
        <w:rPr>
          <w:rFonts w:ascii="Verdana" w:hAnsi="Verdana"/>
          <w:b/>
          <w:color w:val="C00000"/>
          <w:sz w:val="36"/>
          <w:szCs w:val="36"/>
        </w:rPr>
      </w:pPr>
      <w:r>
        <w:rPr>
          <w:rFonts w:ascii="Verdana" w:hAnsi="Verdana"/>
          <w:b/>
          <w:color w:val="C00000"/>
          <w:sz w:val="36"/>
          <w:szCs w:val="36"/>
        </w:rPr>
        <w:t xml:space="preserve">        </w:t>
      </w:r>
      <w:r w:rsidRPr="004A2984">
        <w:rPr>
          <w:rFonts w:ascii="Verdana" w:hAnsi="Verdana"/>
          <w:b/>
          <w:color w:val="C00000"/>
          <w:sz w:val="36"/>
          <w:szCs w:val="36"/>
        </w:rPr>
        <w:t>Methodenkoffer 2.0</w:t>
      </w:r>
    </w:p>
    <w:p w:rsidR="007E10DA" w:rsidRDefault="007E10DA" w:rsidP="007E10DA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126365</wp:posOffset>
            </wp:positionV>
            <wp:extent cx="1564005" cy="1605280"/>
            <wp:effectExtent l="0" t="0" r="0" b="0"/>
            <wp:wrapNone/>
            <wp:docPr id="3" name="Grafik 3" descr="koffer stehend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ffer stehend_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4" t="6499" r="19078" b="2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0DA" w:rsidRDefault="007E10DA" w:rsidP="007E10DA">
      <w:pPr>
        <w:rPr>
          <w:rFonts w:ascii="Verdana" w:hAnsi="Verdana"/>
        </w:rPr>
      </w:pPr>
    </w:p>
    <w:p w:rsidR="007E10DA" w:rsidRPr="00FB36F7" w:rsidRDefault="007E10DA" w:rsidP="007E10DA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82289" wp14:editId="6461BEE7">
                <wp:simplePos x="0" y="0"/>
                <wp:positionH relativeFrom="column">
                  <wp:posOffset>267980</wp:posOffset>
                </wp:positionH>
                <wp:positionV relativeFrom="paragraph">
                  <wp:posOffset>155660</wp:posOffset>
                </wp:positionV>
                <wp:extent cx="3248054" cy="76581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2245">
                          <a:off x="0" y="0"/>
                          <a:ext cx="3248054" cy="765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0DA" w:rsidRDefault="007E10DA" w:rsidP="007E10D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Sonderpreis</w:t>
                            </w:r>
                          </w:p>
                        </w:txbxContent>
                      </wps:txbx>
                      <wps:bodyPr wrap="square" numCol="1" fromWordArt="1">
                        <a:prstTxWarp prst="textChevronInverted">
                          <a:avLst>
                            <a:gd name="adj" fmla="val 75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822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1pt;margin-top:12.25pt;width:255.75pt;height:60.3pt;rotation:-9150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" filled="f" stroked="f">
                <o:lock v:ext="edit" shapetype="t"/>
                <v:textbox style="mso-fit-shape-to-text:t">
                  <w:txbxContent>
                    <w:p w:rsidR="007E10DA" w:rsidRDefault="007E10DA" w:rsidP="007E10D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Sonderpreis</w:t>
                      </w:r>
                    </w:p>
                  </w:txbxContent>
                </v:textbox>
              </v:shape>
            </w:pict>
          </mc:Fallback>
        </mc:AlternateContent>
      </w:r>
    </w:p>
    <w:p w:rsidR="007E10DA" w:rsidRDefault="007E10DA" w:rsidP="007E10DA">
      <w:pPr>
        <w:rPr>
          <w:rFonts w:ascii="Verdana" w:hAnsi="Verdana"/>
        </w:rPr>
      </w:pPr>
    </w:p>
    <w:p w:rsidR="007E10DA" w:rsidRPr="00FB36F7" w:rsidRDefault="007E10DA" w:rsidP="007E10DA">
      <w:pPr>
        <w:rPr>
          <w:rFonts w:ascii="Verdana" w:hAnsi="Verdana"/>
        </w:rPr>
      </w:pPr>
    </w:p>
    <w:p w:rsidR="007E10DA" w:rsidRPr="007E10DA" w:rsidRDefault="007E10DA" w:rsidP="007E10DA">
      <w:pPr>
        <w:jc w:val="center"/>
        <w:rPr>
          <w:rFonts w:ascii="Arial" w:hAnsi="Arial" w:cs="Arial"/>
          <w:b/>
          <w:color w:val="FF0000"/>
          <w:sz w:val="56"/>
          <w:szCs w:val="5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10DA" w:rsidRPr="007E10DA" w:rsidRDefault="007E10DA" w:rsidP="007E10DA">
      <w:pPr>
        <w:jc w:val="center"/>
        <w:rPr>
          <w:rFonts w:ascii="Arial" w:hAnsi="Arial" w:cs="Arial"/>
          <w:b/>
          <w:color w:val="FF0000"/>
          <w:sz w:val="56"/>
          <w:szCs w:val="5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10DA" w:rsidRPr="007E10DA" w:rsidRDefault="007E10DA" w:rsidP="007E10DA">
      <w:pPr>
        <w:jc w:val="center"/>
        <w:rPr>
          <w:rFonts w:ascii="Arial" w:hAnsi="Arial" w:cs="Arial"/>
          <w:b/>
          <w:color w:val="FF0000"/>
          <w:sz w:val="56"/>
          <w:szCs w:val="5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0DA">
        <w:rPr>
          <w:rFonts w:ascii="Arial" w:hAnsi="Arial" w:cs="Arial"/>
          <w:b/>
          <w:color w:val="FF0000"/>
          <w:sz w:val="56"/>
          <w:szCs w:val="5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159,50 Euro statt 169,50 Euro*</w:t>
      </w:r>
    </w:p>
    <w:p w:rsidR="007E10DA" w:rsidRPr="003B79C5" w:rsidRDefault="007E10DA" w:rsidP="007E10DA">
      <w:pPr>
        <w:rPr>
          <w:rFonts w:ascii="Arial" w:hAnsi="Arial" w:cs="Arial"/>
          <w:color w:val="0000FF"/>
          <w:sz w:val="48"/>
          <w:szCs w:val="48"/>
        </w:rPr>
      </w:pPr>
      <w:r w:rsidRPr="007E10DA">
        <w:rPr>
          <w:rFonts w:ascii="Arial" w:hAnsi="Arial" w:cs="Arial"/>
          <w:b/>
          <w:color w:val="0000FF"/>
          <w:sz w:val="48"/>
          <w:szCs w:val="4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 Rahmen des Deutschen Schulschachkongresses 2014</w:t>
      </w:r>
    </w:p>
    <w:p w:rsidR="007E10DA" w:rsidRPr="007E10DA" w:rsidRDefault="007E10DA" w:rsidP="007E10DA">
      <w:pPr>
        <w:rPr>
          <w:rFonts w:ascii="Arial" w:hAnsi="Arial" w:cs="Arial"/>
          <w:sz w:val="28"/>
          <w:szCs w:val="28"/>
        </w:rPr>
      </w:pPr>
      <w:r w:rsidRPr="007E10DA">
        <w:rPr>
          <w:rFonts w:ascii="Verdana" w:hAnsi="Verdana"/>
          <w:sz w:val="28"/>
          <w:szCs w:val="28"/>
        </w:rPr>
        <w:t>Hiermit bestelle ich verbindlich den Methodenkoffer zum Vorzugspreis von 159,50 Euro pro Stück (</w:t>
      </w:r>
      <w:r w:rsidRPr="007E10DA">
        <w:rPr>
          <w:rFonts w:ascii="Arial" w:hAnsi="Arial" w:cs="Arial"/>
          <w:sz w:val="28"/>
          <w:szCs w:val="28"/>
        </w:rPr>
        <w:t>zzgl. Versandkosten)</w:t>
      </w:r>
    </w:p>
    <w:p w:rsidR="007E10DA" w:rsidRPr="007E10DA" w:rsidRDefault="007E10DA" w:rsidP="007E10DA">
      <w:pPr>
        <w:rPr>
          <w:rFonts w:ascii="Verdana" w:hAnsi="Verdana"/>
          <w:sz w:val="28"/>
          <w:szCs w:val="28"/>
        </w:rPr>
      </w:pPr>
    </w:p>
    <w:p w:rsidR="007E10DA" w:rsidRPr="007E10DA" w:rsidRDefault="007E10DA" w:rsidP="007E10DA">
      <w:pPr>
        <w:rPr>
          <w:rFonts w:ascii="Verdana" w:hAnsi="Verdana"/>
          <w:color w:val="0000FF"/>
          <w:sz w:val="28"/>
          <w:szCs w:val="28"/>
        </w:rPr>
      </w:pPr>
      <w:r w:rsidRPr="007E10DA">
        <w:rPr>
          <w:rFonts w:ascii="Verdana" w:hAnsi="Verdana"/>
          <w:color w:val="0000FF"/>
          <w:sz w:val="28"/>
          <w:szCs w:val="28"/>
        </w:rPr>
        <w:t xml:space="preserve">___ </w:t>
      </w:r>
      <w:r w:rsidRPr="007E10DA">
        <w:rPr>
          <w:rFonts w:ascii="Verdana" w:hAnsi="Verdana"/>
          <w:b/>
          <w:color w:val="0000FF"/>
          <w:sz w:val="28"/>
          <w:szCs w:val="28"/>
        </w:rPr>
        <w:t>Anzahl</w:t>
      </w:r>
    </w:p>
    <w:p w:rsidR="007E10DA" w:rsidRPr="007E10DA" w:rsidRDefault="007E10DA" w:rsidP="007E10DA">
      <w:pPr>
        <w:rPr>
          <w:rFonts w:ascii="Verdana" w:hAnsi="Verdana"/>
          <w:b/>
          <w:i/>
          <w:sz w:val="28"/>
          <w:szCs w:val="28"/>
        </w:rPr>
      </w:pPr>
    </w:p>
    <w:p w:rsidR="007E10DA" w:rsidRPr="007E10DA" w:rsidRDefault="007E10DA" w:rsidP="007E10DA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7E10DA">
        <w:rPr>
          <w:rFonts w:ascii="Arial" w:hAnsi="Arial" w:cs="Arial"/>
          <w:b/>
          <w:sz w:val="28"/>
          <w:szCs w:val="28"/>
        </w:rPr>
        <w:t>Lieferadresse:</w:t>
      </w:r>
      <w:r w:rsidRPr="007E10DA">
        <w:rPr>
          <w:rFonts w:ascii="Arial" w:hAnsi="Arial" w:cs="Arial"/>
          <w:b/>
          <w:i/>
          <w:sz w:val="28"/>
          <w:szCs w:val="28"/>
        </w:rPr>
        <w:t xml:space="preserve"> </w:t>
      </w:r>
      <w:r w:rsidRPr="007E10DA">
        <w:rPr>
          <w:rFonts w:ascii="Arial" w:hAnsi="Arial" w:cs="Arial"/>
          <w:b/>
          <w:sz w:val="28"/>
          <w:szCs w:val="28"/>
        </w:rPr>
        <w:t>(bitte in Druckbuchstaben ausfüllen)</w:t>
      </w:r>
    </w:p>
    <w:p w:rsidR="007E10DA" w:rsidRPr="007E10DA" w:rsidRDefault="007E10DA" w:rsidP="007E10DA">
      <w:pPr>
        <w:spacing w:line="360" w:lineRule="auto"/>
        <w:rPr>
          <w:rFonts w:ascii="Arial" w:hAnsi="Arial" w:cs="Arial"/>
          <w:sz w:val="28"/>
          <w:szCs w:val="28"/>
        </w:rPr>
      </w:pPr>
      <w:r w:rsidRPr="007E10DA">
        <w:rPr>
          <w:rFonts w:ascii="Arial" w:hAnsi="Arial" w:cs="Arial"/>
          <w:sz w:val="28"/>
          <w:szCs w:val="28"/>
        </w:rPr>
        <w:t>Schule:______________________________________</w:t>
      </w:r>
    </w:p>
    <w:p w:rsidR="007E10DA" w:rsidRPr="007E10DA" w:rsidRDefault="007E10DA" w:rsidP="007E10DA">
      <w:pPr>
        <w:spacing w:line="360" w:lineRule="auto"/>
        <w:rPr>
          <w:rFonts w:ascii="Arial" w:hAnsi="Arial" w:cs="Arial"/>
          <w:sz w:val="28"/>
          <w:szCs w:val="28"/>
        </w:rPr>
      </w:pPr>
      <w:r w:rsidRPr="007E10DA">
        <w:rPr>
          <w:rFonts w:ascii="Arial" w:hAnsi="Arial" w:cs="Arial"/>
          <w:sz w:val="28"/>
          <w:szCs w:val="28"/>
        </w:rPr>
        <w:t>Name:_______________________________________</w:t>
      </w:r>
    </w:p>
    <w:p w:rsidR="007E10DA" w:rsidRPr="007E10DA" w:rsidRDefault="007E10DA" w:rsidP="007E10DA">
      <w:pPr>
        <w:spacing w:line="360" w:lineRule="auto"/>
        <w:rPr>
          <w:rFonts w:ascii="Arial" w:hAnsi="Arial" w:cs="Arial"/>
          <w:sz w:val="28"/>
          <w:szCs w:val="28"/>
        </w:rPr>
      </w:pPr>
      <w:r w:rsidRPr="007E10DA">
        <w:rPr>
          <w:rFonts w:ascii="Arial" w:hAnsi="Arial" w:cs="Arial"/>
          <w:sz w:val="28"/>
          <w:szCs w:val="28"/>
        </w:rPr>
        <w:t>Adresse:_____________________________________</w:t>
      </w:r>
    </w:p>
    <w:p w:rsidR="007E10DA" w:rsidRPr="007E10DA" w:rsidRDefault="007E10DA" w:rsidP="007E10DA">
      <w:pPr>
        <w:spacing w:line="360" w:lineRule="auto"/>
        <w:rPr>
          <w:rFonts w:ascii="Arial" w:hAnsi="Arial" w:cs="Arial"/>
          <w:sz w:val="28"/>
          <w:szCs w:val="28"/>
        </w:rPr>
      </w:pPr>
      <w:r w:rsidRPr="007E10DA">
        <w:rPr>
          <w:rFonts w:ascii="Arial" w:hAnsi="Arial" w:cs="Arial"/>
          <w:sz w:val="28"/>
          <w:szCs w:val="28"/>
        </w:rPr>
        <w:t>PLZ:________________________________________</w:t>
      </w:r>
    </w:p>
    <w:p w:rsidR="007E10DA" w:rsidRPr="007E10DA" w:rsidRDefault="007E10DA" w:rsidP="007E10DA">
      <w:pPr>
        <w:rPr>
          <w:rFonts w:ascii="Arial" w:hAnsi="Arial" w:cs="Arial"/>
          <w:sz w:val="28"/>
          <w:szCs w:val="28"/>
        </w:rPr>
      </w:pPr>
    </w:p>
    <w:p w:rsidR="007E10DA" w:rsidRPr="007E10DA" w:rsidRDefault="007E10DA" w:rsidP="007E10DA">
      <w:pPr>
        <w:spacing w:line="360" w:lineRule="auto"/>
        <w:rPr>
          <w:rFonts w:ascii="Arial" w:hAnsi="Arial" w:cs="Arial"/>
          <w:sz w:val="28"/>
          <w:szCs w:val="28"/>
        </w:rPr>
      </w:pPr>
      <w:r w:rsidRPr="007E10DA">
        <w:rPr>
          <w:rFonts w:ascii="Arial" w:hAnsi="Arial" w:cs="Arial"/>
          <w:b/>
          <w:sz w:val="28"/>
          <w:szCs w:val="28"/>
        </w:rPr>
        <w:t>Rechnungsadresse:</w:t>
      </w:r>
      <w:r w:rsidRPr="007E10DA">
        <w:rPr>
          <w:rFonts w:ascii="Arial" w:hAnsi="Arial" w:cs="Arial"/>
          <w:sz w:val="28"/>
          <w:szCs w:val="28"/>
        </w:rPr>
        <w:t xml:space="preserve"> </w:t>
      </w:r>
      <w:r w:rsidRPr="007E10DA">
        <w:rPr>
          <w:rFonts w:ascii="Arial" w:hAnsi="Arial" w:cs="Arial"/>
          <w:b/>
          <w:sz w:val="28"/>
          <w:szCs w:val="28"/>
        </w:rPr>
        <w:t>(falls abweichend)</w:t>
      </w:r>
    </w:p>
    <w:p w:rsidR="007E10DA" w:rsidRPr="007E10DA" w:rsidRDefault="007E10DA" w:rsidP="007E10DA">
      <w:pPr>
        <w:spacing w:line="360" w:lineRule="auto"/>
        <w:rPr>
          <w:rFonts w:ascii="Arial" w:hAnsi="Arial" w:cs="Arial"/>
          <w:sz w:val="28"/>
          <w:szCs w:val="28"/>
        </w:rPr>
      </w:pPr>
      <w:r w:rsidRPr="007E10DA">
        <w:rPr>
          <w:rFonts w:ascii="Arial" w:hAnsi="Arial" w:cs="Arial"/>
          <w:sz w:val="28"/>
          <w:szCs w:val="28"/>
        </w:rPr>
        <w:t>Schule:______________________________________</w:t>
      </w:r>
    </w:p>
    <w:p w:rsidR="007E10DA" w:rsidRPr="007E10DA" w:rsidRDefault="007E10DA" w:rsidP="007E10DA">
      <w:pPr>
        <w:spacing w:line="360" w:lineRule="auto"/>
        <w:rPr>
          <w:rFonts w:ascii="Arial" w:hAnsi="Arial" w:cs="Arial"/>
          <w:sz w:val="28"/>
          <w:szCs w:val="28"/>
        </w:rPr>
      </w:pPr>
      <w:r w:rsidRPr="007E10DA">
        <w:rPr>
          <w:rFonts w:ascii="Arial" w:hAnsi="Arial" w:cs="Arial"/>
          <w:sz w:val="28"/>
          <w:szCs w:val="28"/>
        </w:rPr>
        <w:t>Name:_______________________________________</w:t>
      </w:r>
    </w:p>
    <w:p w:rsidR="007E10DA" w:rsidRPr="007E10DA" w:rsidRDefault="007E10DA" w:rsidP="007E10DA">
      <w:pPr>
        <w:spacing w:line="360" w:lineRule="auto"/>
        <w:rPr>
          <w:rFonts w:ascii="Arial" w:hAnsi="Arial" w:cs="Arial"/>
          <w:sz w:val="28"/>
          <w:szCs w:val="28"/>
        </w:rPr>
      </w:pPr>
      <w:r w:rsidRPr="007E10DA">
        <w:rPr>
          <w:rFonts w:ascii="Arial" w:hAnsi="Arial" w:cs="Arial"/>
          <w:sz w:val="28"/>
          <w:szCs w:val="28"/>
        </w:rPr>
        <w:t>Adresse:_____________________________________</w:t>
      </w:r>
    </w:p>
    <w:p w:rsidR="007E10DA" w:rsidRPr="007E10DA" w:rsidRDefault="007E10DA" w:rsidP="007E10DA">
      <w:pPr>
        <w:spacing w:line="360" w:lineRule="auto"/>
        <w:rPr>
          <w:rFonts w:ascii="Verdana" w:hAnsi="Verdana"/>
          <w:sz w:val="28"/>
          <w:szCs w:val="28"/>
        </w:rPr>
      </w:pPr>
      <w:r w:rsidRPr="007E10DA">
        <w:rPr>
          <w:rFonts w:ascii="Arial" w:hAnsi="Arial" w:cs="Arial"/>
          <w:sz w:val="28"/>
          <w:szCs w:val="28"/>
        </w:rPr>
        <w:t>PLZ:________________________________________</w:t>
      </w:r>
    </w:p>
    <w:p w:rsidR="007E10DA" w:rsidRPr="007E10DA" w:rsidRDefault="007E10DA" w:rsidP="007E10DA">
      <w:pPr>
        <w:rPr>
          <w:rFonts w:ascii="Verdana" w:hAnsi="Verdana"/>
        </w:rPr>
      </w:pPr>
    </w:p>
    <w:p w:rsidR="007E10DA" w:rsidRDefault="007E10DA" w:rsidP="007E10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 Der Vorzugspreis gilt mit diesem Originalbestellzettel nur bis zum 14.11.2014 </w:t>
      </w:r>
    </w:p>
    <w:p w:rsidR="007E10DA" w:rsidRDefault="007E10DA" w:rsidP="007E10DA">
      <w:pPr>
        <w:rPr>
          <w:rFonts w:ascii="Verdana" w:hAnsi="Verdana"/>
          <w:sz w:val="20"/>
          <w:szCs w:val="20"/>
        </w:rPr>
      </w:pPr>
    </w:p>
    <w:p w:rsidR="007E10DA" w:rsidRDefault="007E10DA" w:rsidP="007E10DA">
      <w:pPr>
        <w:pStyle w:val="Fuzeile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Deutsche Schulschachstiftung e. V.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  <w:t>Tel.: 030-30007813</w:t>
      </w:r>
    </w:p>
    <w:p w:rsidR="007E10DA" w:rsidRDefault="007E10DA" w:rsidP="007E10DA">
      <w:pPr>
        <w:pStyle w:val="Fuzeile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Hanns-Braun-Str. /Friesenhaus 1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  <w:t xml:space="preserve"> Fax: 030-30007830</w:t>
      </w:r>
    </w:p>
    <w:p w:rsidR="007E10DA" w:rsidRDefault="007E10DA" w:rsidP="007E10DA">
      <w:pPr>
        <w:pStyle w:val="Fuzeile"/>
        <w:pBdr>
          <w:top w:val="single" w:sz="4" w:space="1" w:color="auto"/>
        </w:pBdr>
      </w:pPr>
      <w:r>
        <w:rPr>
          <w:rFonts w:ascii="Arial" w:hAnsi="Arial" w:cs="Arial"/>
          <w:sz w:val="20"/>
          <w:szCs w:val="20"/>
        </w:rPr>
        <w:t xml:space="preserve">14053 Berlin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E-Mail: </w:t>
      </w:r>
      <w:r w:rsidRPr="00C73F4A">
        <w:rPr>
          <w:rFonts w:ascii="Arial" w:hAnsi="Arial" w:cs="Arial"/>
          <w:sz w:val="20"/>
          <w:szCs w:val="20"/>
        </w:rPr>
        <w:t>www.schulschachstiftung.de</w:t>
      </w:r>
    </w:p>
    <w:sectPr w:rsidR="007E1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DA"/>
    <w:rsid w:val="002D56C8"/>
    <w:rsid w:val="00382D77"/>
    <w:rsid w:val="007D6E08"/>
    <w:rsid w:val="007E10DA"/>
    <w:rsid w:val="00887BFA"/>
    <w:rsid w:val="00DD473E"/>
    <w:rsid w:val="00E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D9922-CD78-450F-9FE4-134C249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rsid w:val="007E1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7E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0DA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0DA"/>
    <w:rPr>
      <w:rFonts w:ascii="Arial" w:eastAsia="Times New Roman" w:hAnsi="Arial" w:cs="Arial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E10DA"/>
    <w:pPr>
      <w:spacing w:before="100" w:beforeAutospacing="1" w:after="100" w:afterAutospacing="1"/>
    </w:pPr>
    <w:rPr>
      <w:rFonts w:eastAsiaTheme="minorEastAsia"/>
    </w:rPr>
  </w:style>
  <w:style w:type="paragraph" w:styleId="Fuzeile">
    <w:name w:val="footer"/>
    <w:basedOn w:val="Standard"/>
    <w:link w:val="FuzeileZchn"/>
    <w:uiPriority w:val="99"/>
    <w:rsid w:val="007E10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0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8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Hohl</dc:creator>
  <cp:keywords/>
  <dc:description/>
  <cp:lastModifiedBy>Jörg Schulz</cp:lastModifiedBy>
  <cp:revision>5</cp:revision>
  <cp:lastPrinted>2014-10-23T10:24:00Z</cp:lastPrinted>
  <dcterms:created xsi:type="dcterms:W3CDTF">2014-10-23T09:54:00Z</dcterms:created>
  <dcterms:modified xsi:type="dcterms:W3CDTF">2014-10-23T18:00:00Z</dcterms:modified>
</cp:coreProperties>
</file>